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ОТРАСЛЕВОЕ СОГЛАШЕНИЕ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государственным медицинским организациям, 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находящимся в ведении министерства здравоохранения 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 на 2018-2020 годы</w:t>
      </w: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областная организация профсоюза работников здравоохранения РФ и министерство здравоохранения Архангельской области заключили настоящее Отраслевое соглашение с целью согласования интересов сторон по вопросам регулирования социально-трудовых отношений и связанных с ними экономических отношений.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Отраслевое соглашение (далее – Соглашение) является правовым актом в сфере социального партнерства, направленным на защиту прав и повышение уровня гарантий работников, на обеспечение эффективной и стабильной работы системы здравоохранения Архангельской области.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Соглашение заключено на основании Конституции РФ, ратифицированных Российской Федерацией конвенций Международной организации труда (МОТ), Трудового кодекса РФ, законов и иных нормативных правовых актов, содержащих нормы трудового права.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Сторонами Соглашения (далее – Стороны) являются:</w:t>
      </w:r>
    </w:p>
    <w:p w:rsidR="002D083F" w:rsidRPr="002D083F" w:rsidRDefault="002D083F" w:rsidP="002D08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государственных медицинских и иных организаций, находящихся в ведении министерства здравоохранения Архангельской области, в лице их полномочного представителя - Архангельской областной организации профсоюза работников здравоохранения РФ (далее – Организация Профсоюза);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работодатели государственных медицинских и иных организаций, находящихся в ведении министерства здравоохранения Архангельской области, в лице их полномочного представителя - Министерства здравоохранения Архангельской области (далее – Министерство).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распространяется на всех работников и работодателей организаций, находящихся в ведении министерства.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Положения Соглашения являются обязательными для выполнения и не ограничивают права работодателей государственных медицинских организаций Архангельской области в расширении социальных гарантий и мер социальной поддержки работникам при наличии собственных средств для их обеспечения.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1.5 Условия коллективных и трудовых договоров не могут ухудшать положения работников государственных медицинских организаций Архангельской области по сравнению с законодательством Российской Федерации и настоящим Соглашением.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 Работодатели государственных медицинских организаций Архангельской области и выборный орган первичной профсоюзной организации могут заключать иные соглашения в соответствии с </w:t>
      </w:r>
      <w:hyperlink r:id="rId6" w:history="1">
        <w:r w:rsidRPr="002D0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45</w:t>
        </w:r>
      </w:hyperlink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1.7 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Соглашения,</w:t>
      </w:r>
    </w:p>
    <w:p w:rsidR="002D083F" w:rsidRPr="002D083F" w:rsidRDefault="002D083F" w:rsidP="002D083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1.8 Для осуществления контроля за выполнением Соглашения, ведения коллективных переговоров по его изменению, дополнению, продлению действия, а также по подготовке и заключению последующего Соглашения создается постоянно действующая отраслевая комиссия по регулированию социально-трудовых отношений (далее – Отраслевая комиссия), состоящая из равного числа представителей от каждой из Сторон. Представители Сторон в Отраслевой комиссии определяются решениями их уполномоченных органов с обязательным уведомлением другой Стороны (Приложение № 1).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Соглашения признают обязательным заключение коллективных договоров в государственных медицинских организациях Архангельской области.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1.10 Соглашение является основой для проведения коллективных переговоров и заключения коллективных договоров в государственных медицинских организациях Архангельской области, а также учитывается при принятии нормативных правовых актов Архангельской области по вопросам регулирования социально-трудовых и связанных с ними экономических отношений.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Соглашение не препятствует установлению дополнительных по сравнению с ним и действующим законодательством социально-трудовых гарантий и льгот через коллективные договоры. 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2"/>
    </w:p>
    <w:p w:rsidR="002D083F" w:rsidRPr="002D083F" w:rsidRDefault="002D083F" w:rsidP="002D083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 СОГЛАШЕНИЯ</w:t>
      </w:r>
    </w:p>
    <w:bookmarkEnd w:id="0"/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Стороны Соглашения обязуются: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1"/>
      <w:bookmarkEnd w:id="1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комплексный подход 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профессиональной защиты.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2"/>
      <w:bookmarkEnd w:id="2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совместную аналитическую и экспертную оценку проектов нормативных правовых актов, затрагивающих профессиональные, социально-экономические интересы работников системы здравоохранения.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3"/>
      <w:bookmarkEnd w:id="3"/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разъяснительную работу в части совершенствования системы оплаты труда и оформления трудовых отношений с работниками на основе "эффективного контракта", организации и проведения семинаров по охране труда с руководителями государственных медицинских организаций Архангельской области и руководителями (специалистами) служб охраны труда и других мероприятий.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"/>
      <w:bookmarkEnd w:id="4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Стороны Соглашения в пределах своей компетенции осуществляют мониторинг ситуации: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1"/>
      <w:bookmarkEnd w:id="5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достижению целевых значений соотношения средней заработной платы работников, повышение оплаты труда которых предусмотрено </w:t>
      </w:r>
      <w:hyperlink r:id="rId7" w:history="1">
        <w:r w:rsidRPr="002D0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 г. N 597 "О мероприятиях по реализации государственной социальной политики".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2"/>
      <w:bookmarkEnd w:id="6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и реализации в государственных медицинских организациях Архангельской области систем оплаты труда на основе "эффективного контракта" с работниками в зависимости от результатов и качества их труда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Федерации; по анализу лучших практик внедрения "эффективного контракта";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4"/>
      <w:bookmarkEnd w:id="7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улучшению условий и охраны труда, предупреждению и снижению производственного травматизма и профессиональных заболеваний.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4"/>
      <w:bookmarkEnd w:id="8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2.3 Стороны Соглашения обеспечивают систематический контроль:</w:t>
      </w:r>
    </w:p>
    <w:bookmarkEnd w:id="9"/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своевременной и в полном объеме выплатой заработной платы работникам государственных медицинских организаций Архангельской области;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реализацией </w:t>
      </w:r>
      <w:hyperlink r:id="rId8" w:history="1">
        <w:r w:rsidRPr="002D0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</w:t>
        </w:r>
      </w:hyperlink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при установлении и изменении в государственных медицинских организациях Архангельской области систем оплаты труда.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ТРУДОВЫЕ ОТНОШЕНИЯ И ГАРАНТИИ ЗАНЯТОСТИ, РЕГУЛИРОВАНИЕ ОПЛАТЫ ТРУДА</w:t>
      </w: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Министерство:</w:t>
      </w:r>
    </w:p>
    <w:p w:rsidR="002D083F" w:rsidRPr="002D083F" w:rsidRDefault="002D083F" w:rsidP="002D083F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 реорганизации или ликвидации государственных медицинских организаций Архангельской области включает в состав рабочей группы по проведению данных мероприятий представителя Организации Профсоюза.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Производит расторжение трудового договора с руководителем государственной медицинской организации Архангельской области – членом профсоюза по инициативе работодателя по основаниям, предусмотренным </w:t>
      </w:r>
      <w:r w:rsidRPr="002D0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пунктами 2, 3 или 5 части первой статьи 81 Трудового 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кодекса РФ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мотивированного мнения Президиума Архангельского областного комитета профсоюза работников здравоохранения РФ.</w:t>
      </w:r>
    </w:p>
    <w:p w:rsidR="002D083F" w:rsidRPr="002D083F" w:rsidRDefault="002D083F" w:rsidP="002D083F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Президиума Архангельского областного комитета профсоюза работников здравоохранения РФ по данному вопросу должно быть принято и направлено в адрес Министерства в течение семи рабочих дней со дня получения проекта приказа и копий документов, являющихся основанием для принятия решения о прекращении трудового договора с руководителем государственной медицинской организации Архангельской области.</w:t>
      </w:r>
    </w:p>
    <w:p w:rsidR="002D083F" w:rsidRPr="002D083F" w:rsidRDefault="002D083F" w:rsidP="002D083F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Архангельский областной комитет профсоюза работников здравоохранения РФ о расторжении трудового договора с руководителем государственной медицинской организации Архангельской области – членом профсоюза по п. 2 ст. 278 Трудового кодекса РФ.</w:t>
      </w:r>
    </w:p>
    <w:p w:rsidR="002D083F" w:rsidRPr="002D083F" w:rsidRDefault="002D083F" w:rsidP="002D083F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Осуществляет функции и полномочия учредителя при подготовке и исполнении государственными медицинскими организациями Архангельской области плана финансово-хозяйственной деятельности.</w:t>
      </w:r>
    </w:p>
    <w:p w:rsidR="002D083F" w:rsidRPr="002D083F" w:rsidRDefault="002D083F" w:rsidP="002D083F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аттестацию медицинских и фармацевтических работников государственных медицинских организаций Архангельской области на присвоение соответствующей квалификационной категории.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Работодатели: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 локальные нормативные акты, касающиеся трудовых прав работников отрасли (Правила внутреннего трудового распорядка, графики сменности и отпусков и другие) с учетом мнения выборного органа первичной профсоюзной организации, в том числе малочисленных – представляющих менее 50 % работников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медицинской организации Архангельской области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3.6 Устанавливают систему оплаты труда работников государственных медицинских организаций Архангельской области на основе положений, утвержденных нормативными правовыми актами органов государственной власти Архангельской области, не допуская ухудшения условий, предусмотренных указанными положениями.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Гарантируют работникам, отработавшим норму рабочего времени и 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выполнившим трудовые обязанности, выплату заработной платы в размере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минимальной заработной платы, установленной федеральным законом, трудовым законодательством и иными нормативными правовыми актами, содержащими нормы трудового права, или пропорционально отработанному рабочему времени и выполнении норм труда.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Производят выплату процентной надбавки к заработной плате за стаж работы в районах Крайнего Севера и приравненных к ним местностях в полном размере с первого дня работы молодежи (лицам в возрасте до 30 лет), прожившим в указанных районах и местностях не менее 5 лет.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При предоставлении гарантий и компенсаций работникам медицинских организаций, занятым на работах с вредными и  (или)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опасными условиями труда, в части оплаты труда предусматривают дифференциацию размера повышения оплаты труда работников, занятых на работах с вредными и (или) опасными условиями труда, в зависимости от степени вредности и (или) опасности, с учетом финансово-экономического положения работодателя.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3.10  Предусматривают в коллективном договоре возможность оплаты работникам медицинских организаций проезда пригородным речным транспортом к месту выполнения трудовых обязанностей и обратно.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Обязуются возмещать работникам средства, затраченные для получения медицинских справок о состоянии здоровья в наркологических и психоневрологических диспансерах, в случае необходимости таких справок для выполнения трудовых обязанностей.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3.12 Не допускают экономически и социально необоснованного сокращения рабочих мест, нарушения прав и гарантий работников при смене собственника имущества, реорганизации и ликвидации государственных медицинских организаций Архангельской области.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3.13 Предоставляют Организации Профсоюза информацию по вопросам реорганизации и ликвидации государственных медицинских организаций Архангельской области и обеспечивают участие профсоюзов, в мероприятиях, связанных с реорганизацией и ликвидацией организации.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принятии решения о сокращении численности или штата работников организации, которое может привести к массовому увольнению работников, сообщают об этом в письменной форме в Президиум Архангельской областной организации профсоюза работников здравоохранения РФ не позднее чем за три месяца до начала соответствующих мероприятий с приложением копий документов, подтверждающих законность и обоснованность их проведения.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случаям массового увольнения работников в целях настоящего пункта относятся ликвидация организации независимо от численности работающих, а также сокращение численности или штата работников в течение 30 календарных дней в количестве:</w:t>
      </w:r>
    </w:p>
    <w:p w:rsidR="002D083F" w:rsidRPr="002D083F" w:rsidRDefault="002D083F" w:rsidP="002D083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и более человек – при численности работающих свыше 1000 человек;</w:t>
      </w:r>
    </w:p>
    <w:p w:rsidR="002D083F" w:rsidRPr="002D083F" w:rsidRDefault="002D083F" w:rsidP="002D083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- 20 и более человек – при численности работающих от 500 до 1000 человек;</w:t>
      </w:r>
    </w:p>
    <w:p w:rsidR="002D083F" w:rsidRPr="002D083F" w:rsidRDefault="002D083F" w:rsidP="002D083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и более человек – при численности работающих от 300 до 500 человек;</w:t>
      </w:r>
    </w:p>
    <w:p w:rsidR="002D083F" w:rsidRPr="002D083F" w:rsidRDefault="002D083F" w:rsidP="002D083F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- 5 процентов работников – при численности работающих до 300 человек.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3.15 С учетом финансово-экономического положения организации включают в коллективные договоры, следующие льготы и преимущества для работников: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компенсацию при увольнении сверх выходного пособия, установленного трудовым законодательством;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выплату единовременного пособия в случае высвобождения работника за два и менее года до наступления пенсионного возраста и др.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3.16 Предоставляют время для поиска работы работнику, предупрежденному о предстоящем увольнении в связи с сокращением численности или штата. Порядок предоставления этого времени определяется коллективным договором.</w:t>
      </w:r>
    </w:p>
    <w:p w:rsidR="002D083F" w:rsidRPr="002D083F" w:rsidRDefault="002D083F" w:rsidP="002D0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Устанавливают обоснованные нормы труда в соответствии с локальными нормативными актами, принимаемыми с учетом мнения представительного органа работников, и не допускают их произвольного увеличения, не обусловленного </w:t>
      </w:r>
      <w:r w:rsidRPr="002D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совершенствованием или внедрением новой техники, технологии, проведением организационных либо иных мероприятий, обеспечивающих рост производительности труда.</w:t>
      </w:r>
    </w:p>
    <w:p w:rsidR="002D083F" w:rsidRPr="002D083F" w:rsidRDefault="002D083F" w:rsidP="002D08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Профсоюза: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проводимых профсоюзными работниками и профсоюзным активом государственных медицинских организаций Архангельской области.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 для представителей работодателей и профсоюзного актива медицинских организаций обучение по вопросам применения  трудового законодательства и иных нормативных правовых актов, содержащих нормы трудового права. 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в государственных медицинских организациях Архангельской области собрания работников по разъяснению проектов и действующих нормативных правовых актов, затрагивающих их социально-трудовые права.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консультативную помощь и осуществляет правовую защиту работников, являющихся членами Организации Профсоюза, по вопросам обеспечения занятости, трудовых отношений, предоставления гарантий, компенсаций и льгот, а также в случае совершения профессиональной ошибки, в результате которой причинен вред здоровью гражданина, не связанный с небрежным или халатным выполнением медицинскими и фармацевтическими работниками профессиональных обязанностей.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Принимает участие в урегулировании коллективных трудовых споров в соответствии с действующим законодательством. 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РЕЖИМ ТРУДА И ОТДЫХА.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 И ЗДОРОВЬЯ РАБОТНИКОВ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 Проводит мониторинг специальной оценки условий труда в медицинских организациях.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Работодатели:</w:t>
      </w:r>
    </w:p>
    <w:p w:rsidR="002D083F" w:rsidRPr="002D083F" w:rsidRDefault="002D083F" w:rsidP="002D083F">
      <w:pPr>
        <w:tabs>
          <w:tab w:val="center" w:pos="-142"/>
          <w:tab w:val="center" w:pos="480"/>
          <w:tab w:val="left" w:pos="9498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4.2 У</w:t>
      </w:r>
      <w:r w:rsidRPr="002D0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станавливают продолжительность рабочего времени, продолжительность ежедневной работы (смены), режим рабочего времени для работников в зависимости от занимаемой ими должности (структурного подразделения) Правилами внутреннего трудового распорядка в строгом соответствии с требованиями трудового законодательства и иных нормативных правовых актов Российской Федерации.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Обеспечивают для женщин 36-часовую рабочую неделю, если меньшая продолжительность рабочей недели не предусмотрена для них федеральными законами.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Предоставляют лицам, работающим по совместительству, ежегодные отпуска с учетом ежегодных дополнительных оплачиваемых отпусков за работу в районах Крайнего Севера и приравненных к ним местностях.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4.5</w:t>
      </w:r>
      <w:r w:rsidRPr="002D0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Предоставляют работникам, заключившим трудовой договор на срок до двух месяцев, оплачиваемые отпуска или выплачивают компенсацию при увольнении из расчета два рабочих дня за месяц работы с присоединением ежегодных дополнительных оплачиваемых отпусков, в том числе за работу в районах Крайнего Севера и приравненных к ним местностях, за отработанное время.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пределах средств, предусмотренных планами финансово-хозяйственной деятельности на очередной финансовый год, проводят специальную оценку условий труда.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Обеспечивают работникам медицинских организаций, занятым на работах с вредными и (или) опасными условиями труда, предоставление гарантий и компенсаций по результатам специальной оценки условий труда (либо по результатам аттестации рабочих мест по условиям труда - до окончания срока их действия) в соответствии с </w:t>
      </w:r>
      <w:hyperlink r:id="rId9" w:history="1">
        <w:r w:rsidRPr="002D0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hyperlink r:id="rId10" w:history="1">
        <w:r w:rsidRPr="002D0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15</w:t>
        </w:r>
      </w:hyperlink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 421-ФЗ от 28.12.2013 года порядок и условия осуществления указанных мер не могут быть ухудшены, а размеры - снижены по сравнению с порядком, условиями и размерами компенсационных мер, фактически реализовывавшихся в отношении указанных работников до проведения специальной оценки условий труда, при условии сохранения соответствующих условий труда на рабочем месте, явившихся основанием для назначения ранее реализуемых компенсационных мер.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Работникам, условия труда которых по результатам специальной оценки условий труда отнесены к вредным условиям труда (подклассы 3.3, 3.4) или опасным условиям труда (класс 4), устанавливается продолжительность рабочей недели не более 36 часов с продолжительностью ежедневной работы (смены) не более 12 часов. 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продолжительность рабочего времени составляет: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подкласс 3.3 – не более 36 часов в неделю;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подкласс 3.4 – не более 33 часа в неделю;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4 – не более 30 часов в неделю.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имеющим право на сокращенную продолжительность рабочего времени по нескольким основаниям, продолжительность рабочего времени устанавливается по основанию, предусматривающему наименьшую продолжительность рабочего времени.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 Продолжительность рабочего времени конкретного работника устанавливается Правилами внутреннего трудового распорядка, утвержденными работодателем, с учетом мнения выборного органа первичной профсоюзной организации, в соответствии с трудовым законодательством, Соглашением и коллективным договором. 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4.10 Работникам, условия труда которых на рабочем месте по результатам специальной оценки условий труда отнесены к вредным условиям труда (подклассы 3.2 - 3.4) либо опасным условиям труда (класс 4), предоставляется ежегодный дополнительный оплачиваемый отпуск в зависимости от степени вредности с учетом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утвержденных постановлением Госкомтруда СССР, Президиума ВЦСПС от 25.10.1974г. № 298/П-22; Инструкции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день, утвержденную постановлением Госкомтруда СССР, Президиума ВЦСПС от 21.11.1975г. № 273/П-20, продолжительностью: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3 степени 2 – не менее 7 календарных дней;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3 степени 3 – не менее 8 календарных дней;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3 степени 4 – не менее 9 календарных дней;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4  – не менее 12 календарных дней.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 С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(или) опасными условиями труда,</w:t>
      </w:r>
      <w:r w:rsidRPr="002D0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по результатам специальной оценки условий труда,</w:t>
      </w:r>
      <w:r w:rsidRPr="002D0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превышает 7 календарных дней, может быть заменена денежной компенсацией, рассчитываемой в соответствии со статьей 139 ТК РФ.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устанавливается также дополнительная денежная компенсация, размер которой не может быть менее 50% (процентов) дневной части оклада (должностного оклада) за каждый день отпуска, замененного денежной компенсацией.</w:t>
      </w:r>
    </w:p>
    <w:p w:rsidR="002D083F" w:rsidRPr="002D083F" w:rsidRDefault="002D083F" w:rsidP="002D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дополнительной денежной компенсации устанавливаются коллективным договором.</w:t>
      </w:r>
    </w:p>
    <w:p w:rsidR="002D083F" w:rsidRPr="002D083F" w:rsidRDefault="002D083F" w:rsidP="002D083F">
      <w:pPr>
        <w:tabs>
          <w:tab w:val="center" w:pos="-142"/>
          <w:tab w:val="center" w:pos="480"/>
          <w:tab w:val="left" w:pos="9498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4.12 За непрерывный стаж работы свыше 3-х лет на соответствующих должностях предоставляют дополнительный оплачиваемый трехдневный отпуск: </w:t>
      </w:r>
    </w:p>
    <w:p w:rsidR="002D083F" w:rsidRPr="002D083F" w:rsidRDefault="002D083F" w:rsidP="002D08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2D083F" w:rsidRPr="002D083F" w:rsidRDefault="002D083F" w:rsidP="002D08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среднему медицинскому персоналу выездных бригад станций (отделений)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2D083F" w:rsidRPr="002D083F" w:rsidRDefault="002D083F" w:rsidP="002D08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старшим врачам станций (отделений) скорой и неотложной медицинской помощи и заведующим терапевтическими и педиатрическими отделениями поликлиник, а также участковым медицинским сестрам терапевтических и педиатрических территориальных участков;</w:t>
      </w:r>
    </w:p>
    <w:p w:rsidR="002D083F" w:rsidRPr="002D083F" w:rsidRDefault="002D083F" w:rsidP="002D08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врачам и среднему медицинскому персоналу выездных медицинских бригад в районах Крайнего Севера и приравненных к ним местностях, а также 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пунктов;</w:t>
      </w:r>
    </w:p>
    <w:p w:rsidR="002D083F" w:rsidRPr="002D083F" w:rsidRDefault="002D083F" w:rsidP="002D08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среднему медицинскому персоналу цеховых врачебных участков, участковых больниц, амбулаторий, фельдшерско - акушерских пунктов; врачам и среднему медицинскому персоналу расположенных в сельской местности домов - интернатов для престарелых и инвалидов (всех типов), домов сестринского ухода и хосписов; водителям выездных бригад станций (отделений) скорой медицинской помощи;</w:t>
      </w:r>
    </w:p>
    <w:p w:rsidR="002D083F" w:rsidRPr="002D083F" w:rsidRDefault="002D083F" w:rsidP="002D083F">
      <w:pPr>
        <w:spacing w:after="0" w:line="240" w:lineRule="auto"/>
        <w:ind w:firstLine="5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83F">
        <w:rPr>
          <w:rFonts w:ascii="Times New Roman" w:eastAsia="Calibri" w:hAnsi="Times New Roman" w:cs="Times New Roman"/>
          <w:sz w:val="28"/>
          <w:szCs w:val="28"/>
        </w:rPr>
        <w:t>- врачам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 (семейным врачам) и медицинским сестрам врачей общей практики (семейных врачей)</w:t>
      </w:r>
      <w:r w:rsidRPr="002D08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83F" w:rsidRPr="002D083F" w:rsidRDefault="002D083F" w:rsidP="002D083F">
      <w:pPr>
        <w:tabs>
          <w:tab w:val="center" w:pos="-142"/>
          <w:tab w:val="center" w:pos="480"/>
          <w:tab w:val="left" w:pos="9498"/>
        </w:tabs>
        <w:spacing w:after="0" w:line="240" w:lineRule="auto"/>
        <w:ind w:right="5" w:firstLine="54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должностей работников организации, которые имеют право на предоставление дополнительных отпусков за непрерывный стаж работы, включается в содержание коллективного договора.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4.13</w:t>
      </w:r>
      <w:r w:rsidRPr="002D08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ежегодные дополнительные оплачиваемые отпуска в количестве не менее 5 календарных дней работникам, имеющим степень кандидата медицинских наук.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продолжительность дополнительного оплачиваемого отпуска кандидатам медицинских наук устанавливается коллективным договором.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Профсоюза: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контроль за состоянием условий и охраны труда в учреждениях здравоохранения.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Добивается приведения условий труда в соответствие с требованиями нормативных правовых актов по охране труда.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обучение профсоюзного актива по вопросам охраны труда.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4.17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участие в подготовке и проведении конкурсов профессионального мастерства медицинских работников, проводимых Министерством.</w:t>
      </w: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МЕРЫ СОЦИАЛЬНОЙ ПОДДЕРЖКИ, ГАРАНТИИ 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КОМПЕНСАЦИИ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работникам медицинских организаций сохранение достигнутого уровня социальных гарантий, в пределах средств, предусмотренных на эти цели в плане финансово-хозяйственной деятельности на очередной финансовый год.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Способствует в пределах своей компетенции повышению уровня социальных гарантий работникам медицинских организаций в размере и порядке, установленными нормативными правовыми актами Российской Федерации и Архангельской области при наличии средств.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Работодатели: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5.3 Вправе отчислять денежные средства первичной профсоюзной организации на культурно-массовую и физкультурно-оздоровительную работу до 0,3% от поступлений от оказания организацией услуг (выполнения работ), относящихся в соответствии с уставом организации к основным видам её деятельности, предоставление которых для физических и юридических лиц осуществляется на платной основе, а также от иной приносящей доход деятельности.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расходования указанных средств определяются в коллективном договоре.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5.4 Согласовывают с соответствующим выборным органом первичной профсоюзной организации формирование и распределение средств на социальные нужды организации (культурно-массовые, оздоровительные и спортивные мероприятия):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летнего и зимнего отдыха детей работников. Условия предоставления оплаты отдыха оговариваются в коллективном договоре организации;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дотацию оплаты детских дошкольных учреждений для детей низкооплачиваемых работников;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5.5 Имеют право возмещать расходы работникам по найму жилых помещений в порядке, размерах и на условиях, которые установлены коллективным договором организации.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Осуществляют обязательное страхование отдельных категорий медицинских, фармацевтических и иных работников медицинских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</w:t>
      </w:r>
      <w:r w:rsidRPr="002D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которых связана с угрозой их жизни и здоровью, в соответствии с действующими нормативными правовыми актами.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гибели (смерти) работников медицинских организаций при исполнении либо в связи с исполнением трудовых обязанностей или профессионального долга во время оказания медицинской помощи выплачивают членам семьи погибших единовременное денежное пособие в размере 24 окладов по занимаемой работником на день гибели (смерти) должности в соответствии с законом Архангельской области  "О реализации государственных полномочий Архангельской области в сфере охраны здоровья граждан".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Профсоюза: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Выделяет единовременную материальную помощь членам Организации Профсоюза, получившим профессиональное заболевание, травму, повлекшие наступление инвалидности, а также членам семьи в случае гибели работника при исполнении трудовых обязанностей или профессионального долга в соответствии с Положением о порядке оказания единовременной материальной помощи членам профсоюза, утвержденным постановлением Президиума.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5.9 Выделяет работникам, являющимся членами профсоюза, и членам их семей путевки в профсоюзные санатории по льготной стоимости.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5.10 Предоставляет профсоюзные займы членам Организации Профсоюза, имеющим непрерывный профсоюзный стаж не менее 3-х лет, в связи с чрезвычайными ситуациями, требующими значительных материальных затрат.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по заявлению работника удерживают из их заработной платы и перечисляют суммы по договорам займов на расчетный счет Организации Профсоюза.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РАЗВИТИЕ СОЦИАЛЬНОГО ПАРТНЕРСТВА  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ГАРАНТИИ ПРОФСОЮЗНОЙ ДЕЯТЕЛЬНОСТИ</w:t>
      </w:r>
    </w:p>
    <w:p w:rsidR="002D083F" w:rsidRPr="002D083F" w:rsidRDefault="002D083F" w:rsidP="002D08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и Работодатели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Предоставляют Организации Профсоюза по ее запросам информацию о численности, составе работников медицинских организаций, размере средней заработной платы и иных показателей заработной платы по отдельным категориям работников, объеме задолженности по выплате заработной платы, показателях условий и охраны труда, специальной оценки условий труда, планировании и проведении мероприятий по массовому увольнению работников, а также другую необходимую информацию.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Привлекают Организацию Профсоюза к участию в совместном обсуждении социально-трудовых вопросов.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Рассматривают обращения Организации Профсоюза о нарушении руководителем медицинской организации, руководителем структурного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подразделения, их заместителями трудового законодательства и иных актов, содержащих нормы трудового права, условий коллективного договора, настоящего Соглашения и сообщают о результатах рассмотрения Организации Профсоюза.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факт нарушения подтвердился, имеют право в пределах своей компетенции применить к руководителю медицинской организации, руководителю структурного подразделения, их заместителям дисциплинарное взыскание вплоть до увольнения.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Рассматривают обращения Организации Профсоюза в свой адрес и направляют письменные ответы в срок, установленный действующим законодательством.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наличие коллективного договора в качестве одного из показателей деятельности медицинской организации, включает его в перечень критериев оценки и целевых показателей эффективности работы медицинской организации, в соответствии с которым осуществляется премирование руководителя.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Согласовывает в установленном законодательством порядке с Организацией Профсоюза подготовленные Министерством проекты нормативных правовых актов, программ, затрагивающих социально-трудовые права работников медицинских организаций, либо включает представителей Организации Профсоюза в состав рабочих групп по их подготовке.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медицинских организациях имеет право привлекать в качестве специалистов представителей Организации Профсоюза.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Работодатели: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Предоставляют необходимые документы и информацию лицам, уполномоченным на осуществление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Направляют лиц, поступающих на работу, к председателю первичной профсоюзной организации для получения информации о деятельности профсоюза. Получение такой информации является добровольным.</w:t>
      </w:r>
    </w:p>
    <w:p w:rsidR="002D083F" w:rsidRPr="002D083F" w:rsidRDefault="002D083F" w:rsidP="002D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Создают необходимые условия для осуществления деятельности выборных органов первичных профсоюзных организаций, в том числе:</w:t>
      </w:r>
    </w:p>
    <w:p w:rsidR="002D083F" w:rsidRPr="002D083F" w:rsidRDefault="002D083F" w:rsidP="002D08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безвозмездно предоставляют в пользование помещения в соответствии с действующим законодательством;</w:t>
      </w:r>
    </w:p>
    <w:p w:rsidR="002D083F" w:rsidRPr="002D083F" w:rsidRDefault="002D083F" w:rsidP="002D08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предоставляют возможность размещения профсоюзного стенда в доступном для всех работников месте (местах);</w:t>
      </w:r>
    </w:p>
    <w:p w:rsidR="002D083F" w:rsidRPr="002D083F" w:rsidRDefault="002D083F" w:rsidP="002D08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предоставляют возможность бесплатного доступа председателю первичной профсоюзной организации во всемирную компьютерную сеть Интернет по вопросам, связанным с профсоюзной деятельностью. </w:t>
      </w:r>
    </w:p>
    <w:p w:rsidR="002D083F" w:rsidRPr="002D083F" w:rsidRDefault="002D083F" w:rsidP="002D0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увольнение по инициативе работодателя в соответствии с пунктами 2, 3 или 5 части первой статьи 81 Трудового кодекса РФ руководителей (их заместителей), членов выборных коллегиальных органов первичных профсоюзных организаций, не освобожденных от основной работы, помимо соблюдения общего порядка увольнения только с предварительного согласия Архангельского областного комитета профсоюза работников здравоохранения РФ.</w:t>
      </w:r>
    </w:p>
    <w:p w:rsidR="002D083F" w:rsidRPr="002D083F" w:rsidRDefault="002D083F" w:rsidP="002D08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6.12 Осуществляют увольнение по инициативе работодателя уполномоченных (доверенных) лиц по охране труда Организации Профсоюза только с согласия выборного органа первичной профсоюзной организации.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6.13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Гарантируют обязательное участие председателей первичных профсоюзных организаций в совещаниях по вопросам социально-трудовых отношений на уровне руководства медицинских организаций с правом совещательного голоса.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когда первичная профсоюзная организация не объединяет более половины работников, инициируют первоочередное рассмотрение на общем собрании (конференции) вопроса о наделении ее полномочиями на представление интересов работников при проведении коллективных переговоров, заключении (изменении) коллективного договора, осуществлении контроля за его выполнением, при реализации права на участие в управлении организацией, рассмотрении и разрешении коллективных трудовых споров работников с работодателем.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6.15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препятствуют участию представителей вышестоящих профсоюзных органов в проводимых в медицинской организации общих собраниях (конференциях) при обсуждении вопросов, затрагивающих социально-трудовые права работников либо интересы первичной профсоюзной организации.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6.16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Рассматривают не позднее недельного срока требования и обращения профсоюзных органов, дают на них мотивированные ответы в письменной форме.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6.17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Освобождают от основной работы с сохранением средней заработной платы:</w:t>
      </w:r>
    </w:p>
    <w:p w:rsidR="002D083F" w:rsidRPr="002D083F" w:rsidRDefault="002D083F" w:rsidP="002D083F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членов выборных коллегиальных органов профсоюзных организаций –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союзов;</w:t>
      </w:r>
    </w:p>
    <w:p w:rsidR="002D083F" w:rsidRPr="002D083F" w:rsidRDefault="002D083F" w:rsidP="002D083F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представителей работников в комитетах (комиссиях) по охране труда, уполномоченных (доверенных) лиц по охране труда, </w:t>
      </w:r>
      <w:r w:rsidRPr="002D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внештатных правовых инспекторов труда,</w:t>
      </w:r>
      <w:r w:rsidRPr="002D0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уполномоченных на осуществление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коллективных договоров, соглашений, – на период осуществления ими своих полномочий. 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предусмотренные настоящим пунктом, распространяются на указанных в нем лиц также в случае краткосрочной профсоюзной учебы.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6.18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за счет средств работодателя оплату труда председателей первичных профсоюзных организаций в размерах, установленных коллективным договором.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Профсоюза: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6.19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своих представителей в заседаниях       комиссий и рабочих групп, в состав которых они входят.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6.20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первичным профсоюзным организациям организационно-методическую, правовую, финансовую помощь в соответствии с Уставом Профсоюза и решениями соответствующих профсоюзных органов.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6.21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участие своего представителя в заседаниях профсоюзного комитета первичной профсоюзной организации. </w:t>
      </w: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27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2D083F" w:rsidRPr="002D083F" w:rsidRDefault="002D083F" w:rsidP="002D08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Соглашение вступает в силу с 01 января 2018 года и действует по 31 декабря 2020 года включительно. 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Соглашения обязуются: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01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позднее, чем за три месяца до окончания срока действия вступить в переговоры по заключению нового Соглашения или продлению срока действия настоящего Соглашения;</w:t>
      </w:r>
    </w:p>
    <w:p w:rsidR="002D083F" w:rsidRPr="002D083F" w:rsidRDefault="002D083F" w:rsidP="002D0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02"/>
      <w:bookmarkEnd w:id="10"/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трех месяцев со дня начала коллективных переговоров подписать Соглашение на согласованных условиях.</w:t>
      </w:r>
    </w:p>
    <w:bookmarkEnd w:id="11"/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одного месяца со дня подписания Соглашения Министерство и Организация Профсоюза обеспечивают тиражирование Соглашения в необходимом количестве экземпляров и направляют его для применения соответственно в подведомственные медицинские организации и в первичные профсоюзные организации. 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из Сторон разрабатывает и представляет другой Стороне план мероприятий по реализации Соглашения в течение трех месяцев со дня его подписания.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выполнения Соглашения рассматриваются Сторонами не реже одного раза в год на заседании Отраслевой комиссии.</w:t>
      </w:r>
    </w:p>
    <w:p w:rsidR="002D083F" w:rsidRPr="002D083F" w:rsidRDefault="002D083F" w:rsidP="002D08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7.5 Изменения и дополнения в Соглашение вносятся по взаимному согласию Сторон.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ПОДПИСИ СТОРОН</w:t>
      </w:r>
    </w:p>
    <w:p w:rsidR="002D083F" w:rsidRPr="002D083F" w:rsidRDefault="002D083F" w:rsidP="002D08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3"/>
        <w:gridCol w:w="3063"/>
        <w:gridCol w:w="3063"/>
      </w:tblGrid>
      <w:tr w:rsidR="002D083F" w:rsidRPr="002D083F" w:rsidTr="00B36F9F">
        <w:trPr>
          <w:trHeight w:val="804"/>
        </w:trPr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работодателей</w:t>
            </w:r>
          </w:p>
          <w:p w:rsidR="002D083F" w:rsidRPr="002D083F" w:rsidRDefault="002D083F" w:rsidP="002D083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83F" w:rsidRPr="002D083F" w:rsidRDefault="002D083F" w:rsidP="002D083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работников</w:t>
            </w:r>
          </w:p>
        </w:tc>
      </w:tr>
      <w:tr w:rsidR="002D083F" w:rsidRPr="002D083F" w:rsidTr="00B36F9F">
        <w:trPr>
          <w:trHeight w:val="1978"/>
        </w:trPr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здравоохранения Архангельской области</w:t>
            </w:r>
          </w:p>
          <w:p w:rsidR="002D083F" w:rsidRPr="002D083F" w:rsidRDefault="002D083F" w:rsidP="002D08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Архангельской областной организации профсоюза работников здравоохранения РФ</w:t>
            </w:r>
          </w:p>
          <w:p w:rsidR="002D083F" w:rsidRPr="002D083F" w:rsidRDefault="002D083F" w:rsidP="002D083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83F" w:rsidRPr="002D083F" w:rsidTr="00B36F9F">
        <w:trPr>
          <w:trHeight w:val="979"/>
        </w:trPr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Карпунов</w:t>
            </w: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</w:tcPr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83F" w:rsidRPr="002D083F" w:rsidRDefault="002D083F" w:rsidP="002D083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Зубов</w:t>
            </w:r>
          </w:p>
        </w:tc>
      </w:tr>
    </w:tbl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D083F" w:rsidRPr="002D083F" w:rsidRDefault="002D083F" w:rsidP="002D083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2D083F" w:rsidRPr="002D083F" w:rsidRDefault="002D083F" w:rsidP="002D083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СОСТАВ</w:t>
      </w:r>
    </w:p>
    <w:p w:rsidR="002D083F" w:rsidRPr="002D083F" w:rsidRDefault="002D083F" w:rsidP="002D083F">
      <w:pPr>
        <w:spacing w:after="0" w:line="240" w:lineRule="auto"/>
        <w:ind w:left="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контролю за выполнением Соглашения</w:t>
      </w:r>
    </w:p>
    <w:p w:rsidR="002D083F" w:rsidRPr="002D083F" w:rsidRDefault="002D083F" w:rsidP="002D083F">
      <w:p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министерства здравоохранения Архангельской области:</w:t>
      </w:r>
    </w:p>
    <w:p w:rsidR="002D083F" w:rsidRPr="002D083F" w:rsidRDefault="002D083F" w:rsidP="002D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Карпунов А.А. – министр здравоохранения Архангельской области;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Толчельникова Н.С. – начальник управления организационной, правовой и кадровой работы;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Клыков А.К. – начальник отдела кадровой политики и государственной гражданской службы управления организационной, правовой и кадровой работы;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Ханюкина И.В. – консультант  отдела организации медицинской деятельности управления организации здравоохранения;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 П.Г. – ведущий консультант отдела экономического анализа и планирования финансово-экономического управления.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Архангельской областной организации профсоюза работников здравоохранения РФ:</w:t>
      </w:r>
    </w:p>
    <w:p w:rsidR="002D083F" w:rsidRPr="002D083F" w:rsidRDefault="002D083F" w:rsidP="002D0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Александр Владимирович - председатель Архангельской областной организации профсоюза работников здравоохранения РФ;</w:t>
      </w: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Лукашевич Тамара Вениаминовна – заместитель председателя Архангельской областной организации профсоюза работников здравоохранения РФ; </w:t>
      </w: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Елена Германовна - правовой инспектор труда ЦК профсоюза работников здравоохранения РФ по Архангельской области;</w:t>
      </w: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Русова Руфина Николаевна - председатель первичной профсоюзной организации ГБУЗ АО «Архангельская городская клиническая поликлиника № 1»;</w:t>
      </w: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Слинько Наталья Викторовна – председатель первичной профсоюзной организации ГБУЗ АО «Северодвинская городская больница № 1».</w:t>
      </w: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медицинских и иных организаций, на которые распространяется действие отраслевого соглашения на 2018-2020 годы. </w:t>
      </w:r>
    </w:p>
    <w:p w:rsidR="002D083F" w:rsidRPr="002D083F" w:rsidRDefault="002D083F" w:rsidP="002D0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8" w:type="dxa"/>
        <w:tblInd w:w="95" w:type="dxa"/>
        <w:tblLook w:val="04A0" w:firstRow="1" w:lastRow="0" w:firstColumn="1" w:lastColumn="0" w:noHBand="0" w:noVBand="1"/>
      </w:tblPr>
      <w:tblGrid>
        <w:gridCol w:w="540"/>
        <w:gridCol w:w="7695"/>
        <w:gridCol w:w="236"/>
        <w:gridCol w:w="1397"/>
      </w:tblGrid>
      <w:tr w:rsidR="002D083F" w:rsidRPr="002D083F" w:rsidTr="00B36F9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D083F" w:rsidRPr="002D083F" w:rsidRDefault="002D083F" w:rsidP="002D083F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областная клиническая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</w:tr>
      <w:tr w:rsidR="002D083F" w:rsidRPr="002D083F" w:rsidTr="00B36F9F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"Архангельская областная детская клиническая больница им. П.Г.Выжлецова"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клиническая психиатрическая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</w:tr>
      <w:tr w:rsidR="002D083F" w:rsidRPr="002D083F" w:rsidTr="00B36F9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"Архангельская областная клиническая офтальмологическая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станция переливания крови"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психоневрологический диспансер"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клинический противотуберкулезный диспансер"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"Архангельский клинический онкологический диспансер"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</w:tr>
      <w:tr w:rsidR="002D083F" w:rsidRPr="002D083F" w:rsidTr="00B36F9F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«Архангельский клинический кожно-венерологический диспансер"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"Бюро судебно-медицинской экспертизы"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2D083F" w:rsidRPr="002D083F" w:rsidTr="00B36F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областная клиническая стоматологическая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2D083F" w:rsidRPr="002D083F" w:rsidTr="00B36F9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центр лечебной физкультуры и спортивной медицины"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D083F" w:rsidRPr="002D083F" w:rsidTr="00B36F9F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"Специализированный дом ребенка для детей с поражением ЦНС и нарушением психики"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центр медицинской профилактики"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"Медицинский информационно-аналитический центр"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госпиталь для ветеранов войн"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СПО "Архангельский медицинский колледж" (преподаватели)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"Первая городская клиническая больница имени Е.Е. Волосевич"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"Архангельская городская клиническая больница № 4"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городская клиническая больница № 6"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"Архангельская городская клиническая больница № 7"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"Архангельская городская клиническая поликлиника № 1"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"Архангельская городская клиническая поликлиника № 2"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городская клиническая детская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"Архангельская детская стоматологическая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"Архангельский клинический родильный дом им. К.Н. Самойловой"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"Архангельская областная клиническая станция скорой медицинской помощи"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ГКУЗ АО «Архангельский медицинский центр мобилизационных резервов «Резерв»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"Вельская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"Вельская стоматологическая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"Ильинская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"Виноградовская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"Верхнетоемская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"Каргопольская центральная районная больница имени Н.Д. Кировой"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"Коношская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 "Коряжемская городская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АО «Коряжемская стоматологическая поликлиника»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АО "Котласская центральная городская больница имени святителя Луки (В.Ф. Войно-Ясенецкого)"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"Котласская городская стоматологическая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«Котласский психоневрологический диспансер»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АО "Санаторий "Сольвычегодск"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"Детский туберкулезный санаторий им. М.Н. Фаворской"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"Красноборская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"Яренская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"Лешуконская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"Мезенская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"Новодвинская центральная городская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АО "Няндомская центральная районная больница"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 АО "Онежская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"Карпогорская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"Мирнинская центральная городская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"Плесецкая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"Приморская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"Северодвинский психоневрологический диспансер"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2D083F" w:rsidRPr="002D083F" w:rsidTr="00B36F9F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АО "Северодвинский специализированный дом ребенка для детей с поражением ЦНС, нарушением психики"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"Северодвинская городская больница № 1"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</w:tr>
      <w:tr w:rsidR="002D083F" w:rsidRPr="002D083F" w:rsidTr="00B36F9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"Северодвинская городская больница № 2 скорой медицинской помощи"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ГБУЗАО "Северодвинская городская детская клиническая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«Северодвинский родильный дом"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"Северодвинская городская поликлиника "Ягры"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"Северодвинская стоматологическая поликлиника"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"Северодвинская станция скорой медицинской помощи"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"Устьянская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"Холмогорская центральная районная больница"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2D083F" w:rsidRPr="002D083F" w:rsidTr="00B36F9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3F" w:rsidRPr="002D083F" w:rsidRDefault="002D083F" w:rsidP="002D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АО "Шенкурская центральная районная больница им. Н.Н. Приорова"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3F" w:rsidRPr="002D083F" w:rsidRDefault="002D083F" w:rsidP="002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</w:tbl>
    <w:p w:rsidR="002D083F" w:rsidRPr="002D083F" w:rsidRDefault="002D083F" w:rsidP="002D08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20" w:rsidRDefault="00020020">
      <w:bookmarkStart w:id="12" w:name="_GoBack"/>
      <w:bookmarkEnd w:id="12"/>
    </w:p>
    <w:sectPr w:rsidR="00020020" w:rsidSect="001356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133" w:bottom="567" w:left="156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E" w:rsidRDefault="002D083F" w:rsidP="000A6DFE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76E" w:rsidRDefault="002D083F" w:rsidP="000923B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E" w:rsidRDefault="002D083F" w:rsidP="000A6DFE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AA276E" w:rsidRDefault="002D083F" w:rsidP="000923B3">
    <w:pPr>
      <w:pStyle w:val="ad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E" w:rsidRDefault="002D083F" w:rsidP="00C140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76E" w:rsidRDefault="002D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E" w:rsidRDefault="002D08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C7"/>
    <w:multiLevelType w:val="hybridMultilevel"/>
    <w:tmpl w:val="81BED27A"/>
    <w:lvl w:ilvl="0" w:tplc="98104C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AF94164"/>
    <w:multiLevelType w:val="singleLevel"/>
    <w:tmpl w:val="9BC45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4CA92A57"/>
    <w:multiLevelType w:val="multilevel"/>
    <w:tmpl w:val="0F66F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0E177D"/>
    <w:multiLevelType w:val="singleLevel"/>
    <w:tmpl w:val="9BC45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7CFD3D87"/>
    <w:multiLevelType w:val="hybridMultilevel"/>
    <w:tmpl w:val="48E2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C"/>
    <w:rsid w:val="00020020"/>
    <w:rsid w:val="002D083F"/>
    <w:rsid w:val="00C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83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08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8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8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8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D083F"/>
  </w:style>
  <w:style w:type="paragraph" w:styleId="a3">
    <w:name w:val="header"/>
    <w:basedOn w:val="a"/>
    <w:link w:val="a4"/>
    <w:rsid w:val="002D0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D0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83F"/>
  </w:style>
  <w:style w:type="paragraph" w:styleId="a6">
    <w:name w:val="Body Text Indent"/>
    <w:basedOn w:val="a"/>
    <w:link w:val="a7"/>
    <w:rsid w:val="002D08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0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2D08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0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D0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D0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2D08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D08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D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D0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D0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083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basedOn w:val="a0"/>
    <w:rsid w:val="002D083F"/>
    <w:rPr>
      <w:rFonts w:ascii="Times New Roman" w:hAnsi="Times New Roman" w:cs="Times New Roman"/>
      <w:spacing w:val="10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2D083F"/>
    <w:rPr>
      <w:color w:val="106BBE"/>
    </w:rPr>
  </w:style>
  <w:style w:type="character" w:customStyle="1" w:styleId="s2">
    <w:name w:val="s2"/>
    <w:basedOn w:val="a0"/>
    <w:rsid w:val="002D083F"/>
  </w:style>
  <w:style w:type="paragraph" w:styleId="af0">
    <w:name w:val="Normal (Web)"/>
    <w:basedOn w:val="a"/>
    <w:uiPriority w:val="99"/>
    <w:unhideWhenUsed/>
    <w:rsid w:val="002D08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2D083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D08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83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08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8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8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8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D083F"/>
  </w:style>
  <w:style w:type="paragraph" w:styleId="a3">
    <w:name w:val="header"/>
    <w:basedOn w:val="a"/>
    <w:link w:val="a4"/>
    <w:rsid w:val="002D08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D0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83F"/>
  </w:style>
  <w:style w:type="paragraph" w:styleId="a6">
    <w:name w:val="Body Text Indent"/>
    <w:basedOn w:val="a"/>
    <w:link w:val="a7"/>
    <w:rsid w:val="002D08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0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2D08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0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D0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D0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2D08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D08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D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D0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D0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083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basedOn w:val="a0"/>
    <w:rsid w:val="002D083F"/>
    <w:rPr>
      <w:rFonts w:ascii="Times New Roman" w:hAnsi="Times New Roman" w:cs="Times New Roman"/>
      <w:spacing w:val="10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2D083F"/>
    <w:rPr>
      <w:color w:val="106BBE"/>
    </w:rPr>
  </w:style>
  <w:style w:type="character" w:customStyle="1" w:styleId="s2">
    <w:name w:val="s2"/>
    <w:basedOn w:val="a0"/>
    <w:rsid w:val="002D083F"/>
  </w:style>
  <w:style w:type="paragraph" w:styleId="af0">
    <w:name w:val="Normal (Web)"/>
    <w:basedOn w:val="a"/>
    <w:uiPriority w:val="99"/>
    <w:unhideWhenUsed/>
    <w:rsid w:val="002D08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2D083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D08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garantF1://70070950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4510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52680.1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19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5928</Words>
  <Characters>33790</Characters>
  <Application>Microsoft Office Word</Application>
  <DocSecurity>0</DocSecurity>
  <Lines>281</Lines>
  <Paragraphs>79</Paragraphs>
  <ScaleCrop>false</ScaleCrop>
  <Company>FPAO</Company>
  <LinksUpToDate>false</LinksUpToDate>
  <CharactersWithSpaces>39639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2018-03-13T08:47:00Z</dcterms:created>
  <dcterms:modified xsi:type="dcterms:W3CDTF">2018-03-13T08:48:00Z</dcterms:modified>
</cp:coreProperties>
</file>